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0" w:rsidRPr="007D37C0" w:rsidRDefault="007D37C0" w:rsidP="00D53E1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WELTON FAMILY HEALTH CENTRE</w:t>
      </w:r>
    </w:p>
    <w:p w:rsidR="007D37C0" w:rsidRDefault="007D37C0" w:rsidP="00D53E1A">
      <w:pPr>
        <w:jc w:val="center"/>
        <w:rPr>
          <w:b/>
          <w:sz w:val="28"/>
          <w:szCs w:val="28"/>
          <w:u w:val="single"/>
        </w:rPr>
      </w:pPr>
    </w:p>
    <w:p w:rsidR="00707866" w:rsidRDefault="00D53E1A" w:rsidP="00D53E1A">
      <w:pPr>
        <w:jc w:val="center"/>
        <w:rPr>
          <w:b/>
          <w:sz w:val="28"/>
          <w:szCs w:val="28"/>
          <w:u w:val="single"/>
        </w:rPr>
      </w:pPr>
      <w:r w:rsidRPr="00D53E1A">
        <w:rPr>
          <w:b/>
          <w:sz w:val="28"/>
          <w:szCs w:val="28"/>
          <w:u w:val="single"/>
        </w:rPr>
        <w:t>What can I do about?</w:t>
      </w:r>
    </w:p>
    <w:p w:rsidR="00D53E1A" w:rsidRDefault="00D53E1A" w:rsidP="00D53E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Heartburn and Indigestion</w:t>
      </w:r>
    </w:p>
    <w:p w:rsidR="00D53E1A" w:rsidRDefault="00D53E1A" w:rsidP="00D53E1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Heartburn and indigestion are common symptoms which usually do not have a serious cause. Initially they may be treated by simple remedies which may be obtained over the counter and by changes in lifestyle.</w:t>
      </w:r>
    </w:p>
    <w:p w:rsidR="00D53E1A" w:rsidRDefault="00D53E1A" w:rsidP="00D53E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 using simple antacid remedies which may be bought from the pharmacy. T</w:t>
      </w:r>
      <w:r w:rsidR="007D37C0">
        <w:rPr>
          <w:b/>
          <w:sz w:val="28"/>
          <w:szCs w:val="28"/>
        </w:rPr>
        <w:t xml:space="preserve">hese may include drugs such as Gaviscon, Tums, </w:t>
      </w:r>
      <w:proofErr w:type="spellStart"/>
      <w:proofErr w:type="gramStart"/>
      <w:r w:rsidR="007D37C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ennies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D53E1A" w:rsidRDefault="00D53E1A" w:rsidP="00D53E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Avoid eating foods which may make the problem worse</w:t>
      </w:r>
      <w:r w:rsidR="007D37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These</w:t>
      </w:r>
      <w:proofErr w:type="gramEnd"/>
      <w:r>
        <w:rPr>
          <w:b/>
          <w:sz w:val="28"/>
          <w:szCs w:val="28"/>
        </w:rPr>
        <w:t xml:space="preserve"> include fatty foods, alcohol, and spicy foods.</w:t>
      </w:r>
    </w:p>
    <w:p w:rsidR="00D53E1A" w:rsidRDefault="00D53E1A" w:rsidP="00D53E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Smoking, increased weight, and going to bed soon after a heavy meal may all contribute to heartburn and indigestion. Try and eat small meals frequently rather than large meals or going for prolonged periods without food.</w:t>
      </w:r>
    </w:p>
    <w:p w:rsidR="00D53E1A" w:rsidRDefault="00D53E1A" w:rsidP="00D53E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a note of any food or drink which appears to make the problem worse and avoid them. If you feel that a prescribed medication is making the problem worse than make an appointment to discuss this with the GP.</w:t>
      </w:r>
    </w:p>
    <w:p w:rsidR="00D53E1A" w:rsidRDefault="00D53E1A" w:rsidP="00D53E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Heartburn which is worse when you lie flat or bend down may be helped by raising the top end of the bed by about 8 inches by using blocks under the top end – make sure this is stable!</w:t>
      </w:r>
    </w:p>
    <w:p w:rsidR="00D53E1A" w:rsidRDefault="00D53E1A" w:rsidP="00D53E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Cimetidine which may also be bought over the counter may also help with the symptoms of heartburn.</w:t>
      </w:r>
    </w:p>
    <w:p w:rsidR="00D53E1A" w:rsidRDefault="00D53E1A" w:rsidP="00D53E1A">
      <w:pPr>
        <w:rPr>
          <w:b/>
          <w:sz w:val="28"/>
          <w:szCs w:val="28"/>
        </w:rPr>
      </w:pPr>
    </w:p>
    <w:p w:rsidR="00D53E1A" w:rsidRDefault="00D53E1A" w:rsidP="00D53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need to make an appointment to see the GP </w:t>
      </w:r>
      <w:proofErr w:type="gramStart"/>
      <w:r>
        <w:rPr>
          <w:b/>
          <w:sz w:val="28"/>
          <w:szCs w:val="28"/>
        </w:rPr>
        <w:t>if :</w:t>
      </w:r>
      <w:proofErr w:type="gramEnd"/>
    </w:p>
    <w:p w:rsidR="00D53E1A" w:rsidRDefault="00D53E1A" w:rsidP="00D53E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have persistent symptoms which have lasted for several weeks</w:t>
      </w:r>
    </w:p>
    <w:p w:rsidR="00D53E1A" w:rsidRDefault="00D53E1A" w:rsidP="00D53E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have any difficulty swallowing</w:t>
      </w:r>
    </w:p>
    <w:p w:rsidR="00D53E1A" w:rsidRDefault="00D53E1A" w:rsidP="00D53E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="00971863">
        <w:rPr>
          <w:b/>
          <w:sz w:val="28"/>
          <w:szCs w:val="28"/>
        </w:rPr>
        <w:t>have persistent vomiting</w:t>
      </w:r>
    </w:p>
    <w:p w:rsidR="00971863" w:rsidRDefault="00971863" w:rsidP="00D53E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have unexplained weight loss or loss of appetite.</w:t>
      </w:r>
    </w:p>
    <w:p w:rsidR="00971863" w:rsidRPr="00D53E1A" w:rsidRDefault="00971863" w:rsidP="00D53E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Associated shortness of breath or persistent cough.</w:t>
      </w:r>
    </w:p>
    <w:sectPr w:rsidR="00971863" w:rsidRPr="00D53E1A" w:rsidSect="0094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B67"/>
    <w:multiLevelType w:val="hybridMultilevel"/>
    <w:tmpl w:val="EB98E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164E"/>
    <w:multiLevelType w:val="hybridMultilevel"/>
    <w:tmpl w:val="DF66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1A"/>
    <w:rsid w:val="00015345"/>
    <w:rsid w:val="006F7B4D"/>
    <w:rsid w:val="00707866"/>
    <w:rsid w:val="007D37C0"/>
    <w:rsid w:val="00945901"/>
    <w:rsid w:val="00971863"/>
    <w:rsid w:val="00D53E1A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tppuser</cp:lastModifiedBy>
  <cp:revision>2</cp:revision>
  <dcterms:created xsi:type="dcterms:W3CDTF">2014-01-23T16:46:00Z</dcterms:created>
  <dcterms:modified xsi:type="dcterms:W3CDTF">2014-01-23T16:46:00Z</dcterms:modified>
</cp:coreProperties>
</file>